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C2" w:rsidRDefault="00446DC2" w:rsidP="00446DC2">
      <w:pPr>
        <w:pStyle w:val="a3"/>
        <w:spacing w:line="276" w:lineRule="auto"/>
        <w:jc w:val="center"/>
        <w:rPr>
          <w:sz w:val="28"/>
          <w:szCs w:val="28"/>
        </w:rPr>
      </w:pPr>
      <w:r w:rsidRPr="00446DC2">
        <w:rPr>
          <w:noProof/>
          <w:sz w:val="28"/>
          <w:szCs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C2" w:rsidRPr="00446DC2" w:rsidRDefault="00446DC2" w:rsidP="00446DC2">
      <w:pPr>
        <w:pStyle w:val="a3"/>
        <w:spacing w:line="276" w:lineRule="auto"/>
        <w:jc w:val="center"/>
        <w:rPr>
          <w:sz w:val="28"/>
          <w:szCs w:val="28"/>
        </w:rPr>
      </w:pPr>
    </w:p>
    <w:p w:rsidR="00446DC2" w:rsidRPr="00446DC2" w:rsidRDefault="00446DC2" w:rsidP="00446DC2">
      <w:pPr>
        <w:pStyle w:val="a3"/>
        <w:spacing w:line="276" w:lineRule="auto"/>
        <w:jc w:val="center"/>
        <w:rPr>
          <w:sz w:val="28"/>
          <w:szCs w:val="28"/>
        </w:rPr>
      </w:pPr>
      <w:r w:rsidRPr="00446DC2">
        <w:rPr>
          <w:sz w:val="28"/>
          <w:szCs w:val="28"/>
        </w:rPr>
        <w:t>СОВЕТ  ДЕПУТАТОВ СТЕПНИНСКОГО СЕЛЬСКОГО ПОСЕЛЕНИЯ</w:t>
      </w:r>
    </w:p>
    <w:p w:rsidR="00446DC2" w:rsidRPr="00446DC2" w:rsidRDefault="00446DC2" w:rsidP="00446DC2">
      <w:pPr>
        <w:pStyle w:val="a3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proofErr w:type="gramStart"/>
      <w:r w:rsidRPr="00446DC2">
        <w:rPr>
          <w:sz w:val="28"/>
          <w:szCs w:val="28"/>
        </w:rPr>
        <w:t>Р</w:t>
      </w:r>
      <w:proofErr w:type="gramEnd"/>
      <w:r w:rsidRPr="00446DC2">
        <w:rPr>
          <w:sz w:val="28"/>
          <w:szCs w:val="28"/>
        </w:rPr>
        <w:t xml:space="preserve"> Е Ш Е Н И Е</w:t>
      </w:r>
    </w:p>
    <w:p w:rsidR="00446DC2" w:rsidRPr="00446DC2" w:rsidRDefault="00446DC2" w:rsidP="00446DC2">
      <w:pPr>
        <w:pStyle w:val="a3"/>
        <w:spacing w:line="276" w:lineRule="auto"/>
        <w:jc w:val="center"/>
        <w:rPr>
          <w:sz w:val="28"/>
          <w:szCs w:val="28"/>
        </w:rPr>
      </w:pPr>
    </w:p>
    <w:p w:rsidR="00446DC2" w:rsidRDefault="00446DC2" w:rsidP="00837A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«23 » июня  2020 г.                                                                    </w:t>
      </w:r>
      <w:r w:rsidR="00837A7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46DC2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837A76" w:rsidRPr="00837A76" w:rsidRDefault="00837A76" w:rsidP="00837A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5889"/>
      </w:tblGrid>
      <w:tr w:rsidR="00446DC2" w:rsidRPr="00446DC2" w:rsidTr="00837A76">
        <w:trPr>
          <w:trHeight w:val="4969"/>
        </w:trPr>
        <w:tc>
          <w:tcPr>
            <w:tcW w:w="5889" w:type="dxa"/>
          </w:tcPr>
          <w:p w:rsidR="00446DC2" w:rsidRPr="00837A76" w:rsidRDefault="00446DC2" w:rsidP="0083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D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имущества, находящегося в собственности </w:t>
            </w:r>
            <w:proofErr w:type="spellStart"/>
            <w:r w:rsidRPr="00446DC2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446DC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46DC2" w:rsidRPr="00837A76" w:rsidRDefault="00446DC2" w:rsidP="0083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C2">
        <w:rPr>
          <w:rFonts w:ascii="Times New Roman" w:hAnsi="Times New Roman" w:cs="Times New Roman"/>
          <w:sz w:val="28"/>
          <w:szCs w:val="28"/>
        </w:rPr>
        <w:t xml:space="preserve">Рассмотрев обращение главы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 Гордиенко А.В об утверждении Порядка формирования, ведения и обязательного опубликования перечня имущества, находящегося в собственности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46DC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Совет депутатов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РЕШАЕТ: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6DC2">
        <w:rPr>
          <w:sz w:val="28"/>
          <w:szCs w:val="28"/>
        </w:rPr>
        <w:t xml:space="preserve">Утвердить Порядок формирования, ведения и обязательного опубликования перечня имущества, находящегося в  собственности </w:t>
      </w:r>
      <w:proofErr w:type="spellStart"/>
      <w:r w:rsidRPr="00446DC2">
        <w:rPr>
          <w:sz w:val="28"/>
          <w:szCs w:val="28"/>
        </w:rPr>
        <w:lastRenderedPageBreak/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446DC2" w:rsidRPr="00446DC2" w:rsidRDefault="00446DC2" w:rsidP="00446DC2">
      <w:pPr>
        <w:pStyle w:val="a5"/>
        <w:spacing w:line="276" w:lineRule="auto"/>
        <w:ind w:left="142" w:firstLine="567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2. Данное решение разместить на информационных стендах и на официальном сайте администрации </w:t>
      </w:r>
      <w:proofErr w:type="spellStart"/>
      <w:r w:rsidRPr="00446DC2">
        <w:rPr>
          <w:sz w:val="28"/>
          <w:szCs w:val="28"/>
        </w:rPr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 в сети «Интернет».</w:t>
      </w:r>
    </w:p>
    <w:p w:rsidR="00446DC2" w:rsidRPr="00446DC2" w:rsidRDefault="00446DC2" w:rsidP="00446DC2">
      <w:pPr>
        <w:pStyle w:val="a5"/>
        <w:spacing w:line="276" w:lineRule="auto"/>
        <w:ind w:left="142" w:firstLine="567"/>
        <w:jc w:val="both"/>
        <w:rPr>
          <w:color w:val="FF0000"/>
          <w:sz w:val="28"/>
          <w:szCs w:val="28"/>
        </w:rPr>
      </w:pPr>
      <w:r w:rsidRPr="00446DC2">
        <w:rPr>
          <w:sz w:val="28"/>
          <w:szCs w:val="28"/>
        </w:rPr>
        <w:t>3. Контроль исполнения настоящего решения поручить постоянной комиссии по бюджету и социальной политике (Лапина Л.И.).</w:t>
      </w:r>
    </w:p>
    <w:p w:rsidR="00446DC2" w:rsidRPr="00446DC2" w:rsidRDefault="00446DC2" w:rsidP="00446DC2">
      <w:pPr>
        <w:pStyle w:val="a5"/>
        <w:spacing w:line="276" w:lineRule="auto"/>
        <w:ind w:left="142" w:firstLine="567"/>
        <w:rPr>
          <w:sz w:val="28"/>
          <w:szCs w:val="28"/>
        </w:rPr>
      </w:pPr>
      <w:r w:rsidRPr="00446DC2">
        <w:rPr>
          <w:sz w:val="28"/>
          <w:szCs w:val="28"/>
        </w:rPr>
        <w:t xml:space="preserve">4. Настоящее решение вступает в силу с </w:t>
      </w:r>
      <w:r w:rsidRPr="00446DC2">
        <w:rPr>
          <w:color w:val="000000" w:themeColor="text1"/>
          <w:sz w:val="28"/>
          <w:szCs w:val="28"/>
        </w:rPr>
        <w:t>момента подписания.</w:t>
      </w: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М.К.Лотмарина</w:t>
      </w:r>
      <w:proofErr w:type="spellEnd"/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46DC2" w:rsidRPr="00446DC2" w:rsidRDefault="00446DC2" w:rsidP="00446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6DC2" w:rsidRPr="00446DC2" w:rsidRDefault="00446DC2" w:rsidP="00446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46DC2" w:rsidRPr="00446DC2" w:rsidRDefault="00446DC2" w:rsidP="00446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6DC2" w:rsidRPr="00446DC2" w:rsidRDefault="00446DC2" w:rsidP="00446D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DC2">
        <w:rPr>
          <w:rFonts w:ascii="Times New Roman" w:hAnsi="Times New Roman" w:cs="Times New Roman"/>
          <w:color w:val="000000" w:themeColor="text1"/>
          <w:sz w:val="28"/>
          <w:szCs w:val="28"/>
        </w:rPr>
        <w:t>от 23.06.2020г. № 16</w:t>
      </w:r>
    </w:p>
    <w:p w:rsidR="00446DC2" w:rsidRPr="00446DC2" w:rsidRDefault="00446DC2" w:rsidP="0044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опубликования перечня имущества, находящегося в  собственности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субъектов  малого и среднего предпринимательства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DC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46DC2" w:rsidRPr="00446DC2" w:rsidRDefault="00446DC2" w:rsidP="00446DC2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6DC2">
        <w:rPr>
          <w:sz w:val="28"/>
          <w:szCs w:val="28"/>
        </w:rPr>
        <w:t xml:space="preserve">Настоящий Порядок формирования, ведения и обязательного опубликования перечня имущества, находящегося в  собственности </w:t>
      </w:r>
      <w:proofErr w:type="spellStart"/>
      <w:r w:rsidRPr="00446DC2">
        <w:rPr>
          <w:sz w:val="28"/>
          <w:szCs w:val="28"/>
        </w:rPr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устанавливает правила формирования, ведения (в том числе ежегодного</w:t>
      </w:r>
      <w:proofErr w:type="gramEnd"/>
      <w:r w:rsidRPr="00446DC2">
        <w:rPr>
          <w:sz w:val="28"/>
          <w:szCs w:val="28"/>
        </w:rPr>
        <w:t xml:space="preserve"> </w:t>
      </w:r>
      <w:proofErr w:type="gramStart"/>
      <w:r w:rsidRPr="00446DC2">
        <w:rPr>
          <w:sz w:val="28"/>
          <w:szCs w:val="28"/>
        </w:rPr>
        <w:t xml:space="preserve">дополнения) и обязательного опубликования перечня имущества, находящегося в собственности </w:t>
      </w:r>
      <w:proofErr w:type="spellStart"/>
      <w:r w:rsidRPr="00446DC2">
        <w:rPr>
          <w:sz w:val="28"/>
          <w:szCs w:val="28"/>
        </w:rPr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 4  статьи 18  Федерального закона от 24 июля 2007 года № 209-ФЗ «О развитии малого и среднего предпринимательства в Российской Федерации» (далее – Перечень). </w:t>
      </w:r>
      <w:proofErr w:type="gramEnd"/>
    </w:p>
    <w:p w:rsidR="00446DC2" w:rsidRPr="00446DC2" w:rsidRDefault="00446DC2" w:rsidP="00446DC2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В Перечень вносятся сведения о муниципальном имуществе, соответствующем следующим критериям: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муниципальное имущество не ограничено в обороте;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lastRenderedPageBreak/>
        <w:t xml:space="preserve">муниципальное имущество не является объектом религиозного назначения;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в отношении муниципального имущества не принято решение о предоставлении его иным лицам;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 </w:t>
      </w:r>
      <w:proofErr w:type="spellStart"/>
      <w:r w:rsidRPr="00446DC2">
        <w:rPr>
          <w:sz w:val="28"/>
          <w:szCs w:val="28"/>
        </w:rPr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поселения; </w:t>
      </w:r>
    </w:p>
    <w:p w:rsidR="00446DC2" w:rsidRPr="00446DC2" w:rsidRDefault="00446DC2" w:rsidP="00446DC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муниципальное имущество не признано аварийным и подлежащим сносу или реконструкции. </w:t>
      </w:r>
    </w:p>
    <w:p w:rsidR="00446DC2" w:rsidRPr="00446DC2" w:rsidRDefault="00446DC2" w:rsidP="00446DC2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6DC2">
        <w:rPr>
          <w:sz w:val="28"/>
          <w:szCs w:val="28"/>
        </w:rPr>
        <w:t xml:space="preserve">Муниципальное     имущество,    включенное    в      Перечень,        используется исключительно   в    целях    предоставления    его    во    владение   и   (или)    пользование на долгосрочной основе  </w:t>
      </w:r>
      <w:r w:rsidRPr="00446DC2">
        <w:rPr>
          <w:color w:val="000000"/>
          <w:sz w:val="28"/>
          <w:szCs w:val="28"/>
        </w:rPr>
        <w:t>(в том числе на льготных условиях)</w:t>
      </w:r>
      <w:r w:rsidRPr="00446DC2">
        <w:rPr>
          <w:sz w:val="28"/>
          <w:szCs w:val="28"/>
        </w:rPr>
        <w:t xml:space="preserve"> субъектам малого и среднего предпринимательства  (далее  –  СМСП)  и  организациям,  образующим   инфраструктуру поддержки   СМСП, а также  отчуждено  на  возмездной  основе  в  собственность   СМСП   в  соответствии    с   </w:t>
      </w:r>
      <w:hyperlink r:id="rId6" w:history="1">
        <w:r w:rsidRPr="00446DC2">
          <w:rPr>
            <w:rStyle w:val="a6"/>
            <w:color w:val="000000"/>
            <w:sz w:val="28"/>
            <w:szCs w:val="28"/>
          </w:rPr>
          <w:t>частью   2.1  статьи   9</w:t>
        </w:r>
      </w:hyperlink>
      <w:r w:rsidRPr="00446DC2">
        <w:rPr>
          <w:color w:val="000000"/>
          <w:sz w:val="28"/>
          <w:szCs w:val="28"/>
        </w:rPr>
        <w:t xml:space="preserve"> </w:t>
      </w:r>
      <w:r w:rsidRPr="00446DC2">
        <w:rPr>
          <w:sz w:val="28"/>
          <w:szCs w:val="28"/>
        </w:rPr>
        <w:t xml:space="preserve">  Федерального   закона  от  22  июля  2008</w:t>
      </w:r>
      <w:proofErr w:type="gramEnd"/>
      <w:r w:rsidRPr="00446DC2">
        <w:rPr>
          <w:sz w:val="28"/>
          <w:szCs w:val="28"/>
        </w:rPr>
        <w:t xml:space="preserve">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46DC2" w:rsidRPr="00446DC2" w:rsidRDefault="00446DC2" w:rsidP="004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6DC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его ежегодное дополнение), а также исключение сведений о муниципальном имуществе из Перечня осуществляются на основании решения Совета депутатов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 сельского поселения (далее - Совет депутатов) об утверждении Перечня или о внесении в него изменений на основе предложений органов местного самоуправления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муниципального района, районных некоммерческих организаций, выражающих интересы СМСП, организаций, образующих</w:t>
      </w:r>
      <w:proofErr w:type="gramEnd"/>
      <w:r w:rsidRPr="00446DC2">
        <w:rPr>
          <w:rFonts w:ascii="Times New Roman" w:hAnsi="Times New Roman" w:cs="Times New Roman"/>
          <w:sz w:val="28"/>
          <w:szCs w:val="28"/>
        </w:rPr>
        <w:t xml:space="preserve"> инфраструктуру поддержки СМСП, а также СМСП.</w:t>
      </w:r>
    </w:p>
    <w:p w:rsidR="00446DC2" w:rsidRPr="00446DC2" w:rsidRDefault="00446DC2" w:rsidP="00446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Рассмотрение предложений, указанных в настоящем пункте, осуществляется администрацией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в течение 30 календарных дней с даты их поступления.   По результатам рассмотрения предложения принимается одно из решений: </w:t>
      </w:r>
    </w:p>
    <w:p w:rsidR="00446DC2" w:rsidRPr="00446DC2" w:rsidRDefault="00446DC2" w:rsidP="00446DC2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о принятии предложения;</w:t>
      </w:r>
    </w:p>
    <w:p w:rsidR="00446DC2" w:rsidRPr="00446DC2" w:rsidRDefault="00446DC2" w:rsidP="00446DC2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об отказе в учете предложения. </w:t>
      </w:r>
    </w:p>
    <w:p w:rsidR="00446DC2" w:rsidRPr="00446DC2" w:rsidRDefault="00446DC2" w:rsidP="00446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46DC2" w:rsidRPr="00446DC2" w:rsidRDefault="00446DC2" w:rsidP="004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5. Перечень утверждается решением Совета депутатов.</w:t>
      </w:r>
    </w:p>
    <w:p w:rsidR="00446DC2" w:rsidRPr="00446DC2" w:rsidRDefault="00446DC2" w:rsidP="004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6DC2">
        <w:rPr>
          <w:rFonts w:ascii="Times New Roman" w:hAnsi="Times New Roman" w:cs="Times New Roman"/>
          <w:sz w:val="28"/>
          <w:szCs w:val="28"/>
        </w:rPr>
        <w:t xml:space="preserve">. Порядок формирования Перечня и внесения в него изменений </w:t>
      </w:r>
    </w:p>
    <w:p w:rsidR="00446DC2" w:rsidRPr="00446DC2" w:rsidRDefault="00446DC2" w:rsidP="00446DC2">
      <w:pPr>
        <w:pStyle w:val="ConsPlusNormal"/>
        <w:widowControl w:val="0"/>
        <w:numPr>
          <w:ilvl w:val="0"/>
          <w:numId w:val="7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формируется Администрацией </w:t>
      </w:r>
      <w:r w:rsidRPr="00446DC2">
        <w:rPr>
          <w:rFonts w:ascii="Times New Roman" w:hAnsi="Times New Roman" w:cs="Times New Roman"/>
          <w:sz w:val="28"/>
          <w:szCs w:val="28"/>
        </w:rPr>
        <w:t xml:space="preserve">с учетом рекомендаций Общественного координационного Совета по развитию малого и среднего предпринимательства в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Степнинском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 сельском поселении (далее – Совет) и рассматривается  в срок не более 10 рабочих дней</w:t>
      </w:r>
      <w:r w:rsidRPr="00446D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46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C2" w:rsidRPr="00446DC2" w:rsidRDefault="00446DC2" w:rsidP="00446DC2">
      <w:pPr>
        <w:pStyle w:val="ConsPlusNormal"/>
        <w:widowControl w:val="0"/>
        <w:numPr>
          <w:ilvl w:val="0"/>
          <w:numId w:val="7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Проект решения Администрации об утверждении Перечня направляется в Совет депутатов с  приложением протокола заседания Совета, на котором рассматриваются предложения Администрации по оказанию имущественной поддержки СМСП в виде передачи во владение и (или) в пользование муниципального имущества.</w:t>
      </w:r>
    </w:p>
    <w:p w:rsidR="00446DC2" w:rsidRPr="00446DC2" w:rsidRDefault="00446DC2" w:rsidP="00446DC2">
      <w:pPr>
        <w:pStyle w:val="ConsPlusNormal"/>
        <w:widowControl w:val="0"/>
        <w:numPr>
          <w:ilvl w:val="0"/>
          <w:numId w:val="7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заполняются в соответствии  с  данными   реестра  муниципального   имущества 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 и предусматривают  следующую информацию</w:t>
      </w:r>
      <w:r w:rsidRPr="00446DC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46DC2" w:rsidRPr="00446DC2" w:rsidRDefault="00446DC2" w:rsidP="00446DC2">
      <w:pPr>
        <w:pStyle w:val="a5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для недвижимого имущества: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порядковый номер,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категория объекта,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адрес объекта,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общая площадь объекта,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количество объектов,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- назначение объекта,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сведения о  государственной  регистрации  права  муниципальной собственности,</w:t>
      </w:r>
    </w:p>
    <w:p w:rsidR="00446DC2" w:rsidRPr="00446DC2" w:rsidRDefault="00446DC2" w:rsidP="00446DC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>- обременение  объекта  правами СМСП,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- срок действия договора аренды,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 xml:space="preserve">- реквизиты   решения   Совета депутатов </w:t>
      </w:r>
      <w:r w:rsidRPr="00446DC2">
        <w:rPr>
          <w:rFonts w:ascii="Times New Roman" w:hAnsi="Times New Roman" w:cs="Times New Roman"/>
          <w:sz w:val="28"/>
          <w:szCs w:val="28"/>
        </w:rPr>
        <w:t xml:space="preserve">о   включении  объекта  в Перечень; </w:t>
      </w:r>
    </w:p>
    <w:p w:rsidR="00446DC2" w:rsidRPr="00446DC2" w:rsidRDefault="00446DC2" w:rsidP="00446DC2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46DC2">
        <w:rPr>
          <w:bCs/>
          <w:sz w:val="28"/>
          <w:szCs w:val="28"/>
        </w:rPr>
        <w:t xml:space="preserve">для движимого имущества:          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- наименование объекта,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- технические характеристики объекта,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- стоимостные характеристики.</w:t>
      </w:r>
    </w:p>
    <w:p w:rsidR="00446DC2" w:rsidRPr="00446DC2" w:rsidRDefault="00446DC2" w:rsidP="0044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bCs/>
          <w:sz w:val="28"/>
          <w:szCs w:val="28"/>
        </w:rPr>
        <w:t>9. Дополнение Перечня муниципальным имуществом осуществляется ежегодно до 1 ноября текущего года.</w:t>
      </w:r>
    </w:p>
    <w:p w:rsidR="00446DC2" w:rsidRPr="00446DC2" w:rsidRDefault="00446DC2" w:rsidP="004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lastRenderedPageBreak/>
        <w:t xml:space="preserve">10. Исключение сведений о муниципальном  имуществе из Перечня осуществляется в одном из следующих случаев: </w:t>
      </w:r>
    </w:p>
    <w:p w:rsidR="00446DC2" w:rsidRPr="00446DC2" w:rsidRDefault="00446DC2" w:rsidP="00446DC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если в течение 2 лет со дня включения сведений о муниципальном имуществе в Перечень в отношении такого имущества от СМСП или организаций, образующих инфраструктуру поддержки СМСП, не поступило:</w:t>
      </w:r>
    </w:p>
    <w:p w:rsidR="00446DC2" w:rsidRPr="00446DC2" w:rsidRDefault="00446DC2" w:rsidP="00446DC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областного имущества; </w:t>
      </w:r>
    </w:p>
    <w:p w:rsidR="00446DC2" w:rsidRPr="00446DC2" w:rsidRDefault="00446DC2" w:rsidP="00446DC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 Федеральным  законом от 26 июля 2006 года № 135-ФЗ «О защите конкуренции»; </w:t>
      </w:r>
    </w:p>
    <w:p w:rsidR="00446DC2" w:rsidRPr="00446DC2" w:rsidRDefault="00446DC2" w:rsidP="00446DC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в отношении муниципального имущества в установленном законодательством Российской Федерации порядке принято решение о его  использовании для муниципальных нужд либо для иных целей; </w:t>
      </w:r>
    </w:p>
    <w:p w:rsidR="00446DC2" w:rsidRPr="00446DC2" w:rsidRDefault="00446DC2" w:rsidP="00446DC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право муниципальной собственности  на  имущество прекращено по решению суда или в ином установленном законом порядке;</w:t>
      </w:r>
    </w:p>
    <w:p w:rsidR="00446DC2" w:rsidRPr="00446DC2" w:rsidRDefault="00446DC2" w:rsidP="00446DC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в соответствии с частью  2.1 статьи  9  Федерального  закона  от  22  июля 2008 года № 159-ФЗ  «Об  особенностях   отчуждения  недвижимого  имущества,  находящегося  в государственной собственности субъектов Российской Федерации или в муниципальной собственности  и   арендуемого   субъектами  малого  и  среднего  предпринимательства,  и  о  внесении изменений в отдельные законодательные акты Российской Федерации»;</w:t>
      </w:r>
    </w:p>
    <w:p w:rsidR="00446DC2" w:rsidRPr="00446DC2" w:rsidRDefault="00446DC2" w:rsidP="00446DC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прекращения прав муниципальной собственности на имущество в связи с прекращением его существования в результате гибели, уничтожения или физического износа.</w:t>
      </w:r>
    </w:p>
    <w:p w:rsidR="00446DC2" w:rsidRPr="00446DC2" w:rsidRDefault="00446DC2" w:rsidP="00446DC2">
      <w:pPr>
        <w:pStyle w:val="a5"/>
        <w:spacing w:line="276" w:lineRule="auto"/>
        <w:ind w:left="709"/>
        <w:jc w:val="both"/>
        <w:rPr>
          <w:sz w:val="28"/>
          <w:szCs w:val="28"/>
        </w:rPr>
      </w:pPr>
    </w:p>
    <w:p w:rsidR="00446DC2" w:rsidRPr="00446DC2" w:rsidRDefault="00446DC2" w:rsidP="00446D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6DC2">
        <w:rPr>
          <w:rFonts w:ascii="Times New Roman" w:hAnsi="Times New Roman" w:cs="Times New Roman"/>
          <w:sz w:val="28"/>
          <w:szCs w:val="28"/>
        </w:rPr>
        <w:t>. Порядок ведения Перечня</w:t>
      </w:r>
    </w:p>
    <w:p w:rsidR="00446DC2" w:rsidRPr="00446DC2" w:rsidRDefault="00446DC2" w:rsidP="00446DC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>Формирование и ведения Перечня (на электронных и бумажных носителях) осуществляется Администрацией.</w:t>
      </w:r>
    </w:p>
    <w:p w:rsidR="00446DC2" w:rsidRPr="00446DC2" w:rsidRDefault="00446DC2" w:rsidP="00446DC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Сведения о муниципальном имуществе вносятся в Перечень по видам имущества. </w:t>
      </w:r>
    </w:p>
    <w:p w:rsidR="00446DC2" w:rsidRPr="00446DC2" w:rsidRDefault="00446DC2" w:rsidP="0044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6DC2">
        <w:rPr>
          <w:rFonts w:ascii="Times New Roman" w:hAnsi="Times New Roman" w:cs="Times New Roman"/>
          <w:sz w:val="28"/>
          <w:szCs w:val="28"/>
        </w:rPr>
        <w:t>. Порядок обязательного опубликования Перечня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6DC2">
        <w:rPr>
          <w:sz w:val="28"/>
          <w:szCs w:val="28"/>
        </w:rPr>
        <w:t xml:space="preserve">Перечень и внесенные в него изменения подлежат обязательному опубликованию в официальных средствах массовой информации и размещению в информационно - телекоммуникационной сети Интернет на </w:t>
      </w:r>
      <w:r w:rsidRPr="00446DC2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446DC2">
        <w:rPr>
          <w:sz w:val="28"/>
          <w:szCs w:val="28"/>
        </w:rPr>
        <w:t>Степнинского</w:t>
      </w:r>
      <w:proofErr w:type="spellEnd"/>
      <w:r w:rsidRPr="00446DC2">
        <w:rPr>
          <w:sz w:val="28"/>
          <w:szCs w:val="28"/>
        </w:rPr>
        <w:t xml:space="preserve"> сельского поселения  в течение 10 рабочих дней со дня утверждения.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6DC2">
        <w:rPr>
          <w:rFonts w:ascii="Times New Roman" w:hAnsi="Times New Roman" w:cs="Times New Roman"/>
          <w:sz w:val="28"/>
          <w:szCs w:val="28"/>
        </w:rPr>
        <w:t xml:space="preserve">. Условия предоставления в аренду имущества, </w:t>
      </w:r>
    </w:p>
    <w:p w:rsidR="00446DC2" w:rsidRPr="00446DC2" w:rsidRDefault="00446DC2" w:rsidP="00446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DC2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446DC2">
        <w:rPr>
          <w:rFonts w:ascii="Times New Roman" w:hAnsi="Times New Roman" w:cs="Times New Roman"/>
          <w:sz w:val="28"/>
          <w:szCs w:val="28"/>
        </w:rPr>
        <w:t xml:space="preserve"> в Перечень</w:t>
      </w:r>
    </w:p>
    <w:p w:rsidR="00446DC2" w:rsidRPr="00446DC2" w:rsidRDefault="00446DC2" w:rsidP="00446DC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C2">
        <w:rPr>
          <w:rFonts w:ascii="Times New Roman" w:hAnsi="Times New Roman" w:cs="Times New Roman"/>
          <w:sz w:val="28"/>
          <w:szCs w:val="28"/>
        </w:rPr>
        <w:t>Условия и порядок предоставления во владение и (или) пользование муниципального имущества, включенного в Перечень</w:t>
      </w:r>
      <w:r w:rsidRPr="00446D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6DC2">
        <w:rPr>
          <w:rFonts w:ascii="Times New Roman" w:hAnsi="Times New Roman" w:cs="Times New Roman"/>
          <w:sz w:val="28"/>
          <w:szCs w:val="28"/>
        </w:rPr>
        <w:t>в</w:t>
      </w:r>
      <w:r w:rsidRPr="00446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DC2">
        <w:rPr>
          <w:rFonts w:ascii="Times New Roman" w:hAnsi="Times New Roman" w:cs="Times New Roman"/>
          <w:sz w:val="28"/>
          <w:szCs w:val="28"/>
        </w:rPr>
        <w:t xml:space="preserve">том числе на льготных условиях, определяются в соответствии с федеральными законами, </w:t>
      </w:r>
      <w:hyperlink r:id="rId7" w:history="1">
        <w:r w:rsidRPr="00446DC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46DC2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собственности муниципального образования –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hyperlink r:id="rId8" w:history="1">
        <w:r w:rsidRPr="00446DC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46DC2">
        <w:rPr>
          <w:rFonts w:ascii="Times New Roman" w:hAnsi="Times New Roman" w:cs="Times New Roman"/>
          <w:sz w:val="28"/>
          <w:szCs w:val="28"/>
        </w:rPr>
        <w:t xml:space="preserve"> о передаче в аренду муниципального   имущества, находящегося в собственности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Степнинского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</w:t>
      </w:r>
      <w:proofErr w:type="gramEnd"/>
      <w:r w:rsidRPr="00446D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proofErr w:type="spellStart"/>
      <w:r w:rsidRPr="00446DC2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446D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6DC2" w:rsidRPr="00446DC2" w:rsidRDefault="00446DC2" w:rsidP="00446DC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Срок, на который заключается договор аренды в отношении имущества, включенного в Перечень,  должен составлять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6DC2" w:rsidRPr="00446DC2" w:rsidRDefault="00446DC2" w:rsidP="00446DC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C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СМСП, арендующих это имущество, за исключением возмездного отчуждения имущества, в </w:t>
      </w:r>
      <w:r w:rsidRPr="00446D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9" w:history="1">
        <w:r w:rsidRPr="00446DC2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44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C2">
        <w:rPr>
          <w:rFonts w:ascii="Times New Roman" w:hAnsi="Times New Roman" w:cs="Times New Roman"/>
          <w:sz w:val="28"/>
          <w:szCs w:val="28"/>
        </w:rPr>
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446DC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446DC2" w:rsidRPr="00446DC2" w:rsidRDefault="00446DC2" w:rsidP="00446DC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в отношении муниципального имущества, включенного в Перечень и свободного от прав третьих лиц, осуществляется по результатам проведения конкурсов или аукционов на право заключения таких договоров, согласно Федеральному </w:t>
      </w:r>
      <w:hyperlink r:id="rId10" w:history="1">
        <w:r w:rsidRPr="00446DC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46DC2">
        <w:rPr>
          <w:rFonts w:ascii="Times New Roman" w:hAnsi="Times New Roman" w:cs="Times New Roman"/>
          <w:sz w:val="28"/>
          <w:szCs w:val="28"/>
        </w:rPr>
        <w:t xml:space="preserve"> от 26 июля 2006 года  № 135-ФЗ «О защите конкуренции», за исключением случаев, установленных действующим законодательством.</w:t>
      </w:r>
    </w:p>
    <w:p w:rsidR="00446DC2" w:rsidRPr="00446DC2" w:rsidRDefault="00446DC2" w:rsidP="00446D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446DC2" w:rsidRPr="00446DC2" w:rsidRDefault="00446DC2" w:rsidP="00446D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C2">
        <w:rPr>
          <w:rFonts w:ascii="Times New Roman" w:hAnsi="Times New Roman" w:cs="Times New Roman"/>
          <w:sz w:val="28"/>
          <w:szCs w:val="28"/>
        </w:rPr>
        <w:t>Администрация вправе обратиться в суд с требованиями о прекращении прав владения и (или) пользования СМСП при нарушении условий заключенного договора аренды.</w:t>
      </w:r>
    </w:p>
    <w:p w:rsidR="00446DC2" w:rsidRPr="00446DC2" w:rsidRDefault="00446DC2" w:rsidP="00446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C2" w:rsidRPr="00446DC2" w:rsidRDefault="00446DC2" w:rsidP="004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FF" w:rsidRPr="00446DC2" w:rsidRDefault="009B52FF">
      <w:pPr>
        <w:rPr>
          <w:rFonts w:ascii="Times New Roman" w:hAnsi="Times New Roman" w:cs="Times New Roman"/>
          <w:sz w:val="28"/>
          <w:szCs w:val="28"/>
        </w:rPr>
      </w:pPr>
    </w:p>
    <w:sectPr w:rsidR="009B52FF" w:rsidRPr="00446DC2" w:rsidSect="0074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CD4"/>
    <w:multiLevelType w:val="multilevel"/>
    <w:tmpl w:val="071E7D6C"/>
    <w:lvl w:ilvl="0">
      <w:start w:val="6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1">
    <w:nsid w:val="1C187463"/>
    <w:multiLevelType w:val="hybridMultilevel"/>
    <w:tmpl w:val="D56C10AA"/>
    <w:lvl w:ilvl="0" w:tplc="E2D80CF8">
      <w:start w:val="1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72559"/>
    <w:multiLevelType w:val="hybridMultilevel"/>
    <w:tmpl w:val="19CAD126"/>
    <w:lvl w:ilvl="0" w:tplc="EE9EBA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0F13"/>
    <w:multiLevelType w:val="hybridMultilevel"/>
    <w:tmpl w:val="36DC1F0A"/>
    <w:lvl w:ilvl="0" w:tplc="378443E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FA1"/>
    <w:multiLevelType w:val="hybridMultilevel"/>
    <w:tmpl w:val="8B3E63E4"/>
    <w:lvl w:ilvl="0" w:tplc="EE9EBA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C8D"/>
    <w:multiLevelType w:val="hybridMultilevel"/>
    <w:tmpl w:val="E3DE7AC6"/>
    <w:lvl w:ilvl="0" w:tplc="D708E8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F662BB"/>
    <w:multiLevelType w:val="hybridMultilevel"/>
    <w:tmpl w:val="AF06EC40"/>
    <w:lvl w:ilvl="0" w:tplc="56461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5C26B6"/>
    <w:multiLevelType w:val="hybridMultilevel"/>
    <w:tmpl w:val="26947610"/>
    <w:lvl w:ilvl="0" w:tplc="EB0498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6DC2"/>
    <w:rsid w:val="00446DC2"/>
    <w:rsid w:val="00747120"/>
    <w:rsid w:val="00837A76"/>
    <w:rsid w:val="009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 Знак,Знак1"/>
    <w:basedOn w:val="a"/>
    <w:link w:val="1"/>
    <w:rsid w:val="00446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6DC2"/>
  </w:style>
  <w:style w:type="character" w:customStyle="1" w:styleId="1">
    <w:name w:val="Верхний колонтитул Знак1"/>
    <w:aliases w:val="Знак1 Знак Знак,Знак1 Знак1"/>
    <w:basedOn w:val="a0"/>
    <w:link w:val="a3"/>
    <w:locked/>
    <w:rsid w:val="00446D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44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semiHidden/>
    <w:unhideWhenUsed/>
    <w:rsid w:val="00446DC2"/>
    <w:rPr>
      <w:color w:val="0000FF"/>
      <w:u w:val="single"/>
    </w:rPr>
  </w:style>
  <w:style w:type="paragraph" w:customStyle="1" w:styleId="ConsPlusNormal">
    <w:name w:val="ConsPlusNormal"/>
    <w:rsid w:val="00446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B681CFD8E422800CAAE954586BB7CF2A85A9A5AE941E7C46BF212CCA40E2A472F664E1BD4E5709155A1GEp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BB681CFD8E422800CAAE954586BB7CF2A85A9A53ED41E7C966AF18C4FD0228402039591C9DE9719155A0E0GDp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B9D428DDAB34A6842B6C4564ECF0A8F59024871DB787D74274B0E58A97C4B9E9A395DDB4F446FAb2D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3319C109C36C150258E7E48158FAE3A72C3419E3EE7DC62202032D4FS0R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4CDA47D23AD0666852464B2A27BEFE8629DB22E4219030A3E7612ED1F5B62E368C96E00102179k16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1952</Words>
  <Characters>11127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2020-06-23T06:57:00Z</cp:lastPrinted>
  <dcterms:created xsi:type="dcterms:W3CDTF">2020-06-23T06:50:00Z</dcterms:created>
  <dcterms:modified xsi:type="dcterms:W3CDTF">2020-06-23T06:57:00Z</dcterms:modified>
</cp:coreProperties>
</file>